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FC" w:rsidRPr="009E77EB" w:rsidRDefault="00063FFC" w:rsidP="00063FFC">
      <w:pPr>
        <w:jc w:val="center"/>
        <w:rPr>
          <w:b/>
          <w:sz w:val="28"/>
          <w:szCs w:val="28"/>
        </w:rPr>
      </w:pPr>
      <w:r w:rsidRPr="009E77EB">
        <w:rPr>
          <w:b/>
          <w:sz w:val="28"/>
          <w:szCs w:val="28"/>
        </w:rPr>
        <w:t>КОТОВСКАЯ РАЙОННАЯ ДУМА</w:t>
      </w:r>
    </w:p>
    <w:p w:rsidR="00063FFC" w:rsidRDefault="00063FFC" w:rsidP="00063FF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77EB">
        <w:rPr>
          <w:b/>
          <w:sz w:val="28"/>
          <w:szCs w:val="28"/>
        </w:rPr>
        <w:t>ВОЛГОГРАДСКОЙ ОБЛАСТИ</w:t>
      </w:r>
    </w:p>
    <w:p w:rsidR="00063FFC" w:rsidRPr="009E77EB" w:rsidRDefault="00063FFC" w:rsidP="00063FFC">
      <w:pPr>
        <w:jc w:val="center"/>
        <w:rPr>
          <w:b/>
          <w:sz w:val="28"/>
          <w:szCs w:val="28"/>
        </w:rPr>
      </w:pPr>
    </w:p>
    <w:p w:rsidR="00063FFC" w:rsidRDefault="00063FFC" w:rsidP="00063FF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63FFC" w:rsidRDefault="00AD70AC" w:rsidP="00AD70AC">
      <w:pPr>
        <w:tabs>
          <w:tab w:val="left" w:pos="7080"/>
        </w:tabs>
      </w:pPr>
      <w:r>
        <w:tab/>
      </w:r>
    </w:p>
    <w:p w:rsidR="00063FFC" w:rsidRPr="00063FFC" w:rsidRDefault="00063FFC" w:rsidP="00063FFC"/>
    <w:p w:rsidR="00063FFC" w:rsidRPr="006C202E" w:rsidRDefault="002E6E9D" w:rsidP="002E6E9D">
      <w:pPr>
        <w:tabs>
          <w:tab w:val="left" w:pos="9330"/>
        </w:tabs>
      </w:pPr>
      <w:r w:rsidRPr="006C202E">
        <w:t xml:space="preserve">от </w:t>
      </w:r>
      <w:r w:rsidR="009829F5" w:rsidRPr="006C202E">
        <w:t xml:space="preserve"> </w:t>
      </w:r>
      <w:r w:rsidR="006C202E">
        <w:t>23 декабря  2020</w:t>
      </w:r>
      <w:r w:rsidR="0097635F" w:rsidRPr="006C202E">
        <w:t xml:space="preserve"> года</w:t>
      </w:r>
      <w:r w:rsidR="00032612" w:rsidRPr="006C202E">
        <w:t xml:space="preserve">                                                       </w:t>
      </w:r>
      <w:r w:rsidR="0097635F" w:rsidRPr="006C202E">
        <w:t xml:space="preserve">                       </w:t>
      </w:r>
      <w:r w:rsidR="006C202E">
        <w:t xml:space="preserve">                   </w:t>
      </w:r>
      <w:r w:rsidRPr="006C202E">
        <w:t>№</w:t>
      </w:r>
      <w:r w:rsidR="009829F5" w:rsidRPr="006C202E">
        <w:t xml:space="preserve"> </w:t>
      </w:r>
      <w:r w:rsidR="006C202E">
        <w:t>68-р</w:t>
      </w:r>
    </w:p>
    <w:p w:rsidR="002E6E9D" w:rsidRDefault="002E6E9D" w:rsidP="002E6E9D">
      <w:pPr>
        <w:tabs>
          <w:tab w:val="left" w:pos="9330"/>
        </w:tabs>
        <w:rPr>
          <w:sz w:val="28"/>
          <w:szCs w:val="28"/>
        </w:rPr>
      </w:pPr>
    </w:p>
    <w:p w:rsidR="00332140" w:rsidRPr="00332140" w:rsidRDefault="00332140" w:rsidP="002E6E9D">
      <w:pPr>
        <w:tabs>
          <w:tab w:val="left" w:pos="9330"/>
        </w:tabs>
        <w:rPr>
          <w:sz w:val="28"/>
          <w:szCs w:val="28"/>
        </w:rPr>
      </w:pP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2030CF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9521C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ХАРАКТЕРА ДЕПУТАТОВ КОТОВСКОЙ РАЙОННОЙ ДУМЫ 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ВОЛГОГРАДСКОЙ ОБЛАСТИ,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 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В КОТОВСКОЙ РАЙОННОЙ</w:t>
      </w:r>
      <w:r w:rsidR="00E9521C">
        <w:rPr>
          <w:rFonts w:ascii="Times New Roman" w:hAnsi="Times New Roman" w:cs="Times New Roman"/>
          <w:sz w:val="24"/>
          <w:szCs w:val="24"/>
        </w:rPr>
        <w:t xml:space="preserve"> </w:t>
      </w:r>
      <w:r w:rsidRPr="002030CF">
        <w:rPr>
          <w:rFonts w:ascii="Times New Roman" w:hAnsi="Times New Roman" w:cs="Times New Roman"/>
          <w:sz w:val="24"/>
          <w:szCs w:val="24"/>
        </w:rPr>
        <w:t xml:space="preserve"> ДУМЕ ВОЛГОГРАДСКОЙ ОБЛАСТИ,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ОФИЦИАЛЬНОМ САЙТЕ 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КОТОВСКОЙ РАЙОННОЙ</w:t>
      </w:r>
      <w:r w:rsidR="00E9521C">
        <w:rPr>
          <w:rFonts w:ascii="Times New Roman" w:hAnsi="Times New Roman" w:cs="Times New Roman"/>
          <w:sz w:val="24"/>
          <w:szCs w:val="24"/>
        </w:rPr>
        <w:t xml:space="preserve"> </w:t>
      </w:r>
      <w:r w:rsidRPr="002030CF">
        <w:rPr>
          <w:rFonts w:ascii="Times New Roman" w:hAnsi="Times New Roman" w:cs="Times New Roman"/>
          <w:sz w:val="24"/>
          <w:szCs w:val="24"/>
        </w:rPr>
        <w:t>ДУМЫ ВОЛГОГРАДСКОЙ ОБЛАСТИ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В СЕТИ ИНТЕРНЕТ И ПРЕДОСТАВЛЕНИЯ ЭТИХ СВЕДЕНИЙ СРЕДСТВАМ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6C202E" w:rsidRPr="002030CF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Pr="002030CF" w:rsidRDefault="006C202E" w:rsidP="006C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0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hyperlink r:id="rId5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02 марта 2007 года </w:t>
      </w:r>
      <w:hyperlink r:id="rId6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 декабря 2008 года </w:t>
      </w:r>
      <w:hyperlink r:id="rId7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03 декабря 2012 года </w:t>
      </w:r>
      <w:hyperlink r:id="rId8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N 230-ФЗ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</w:t>
      </w:r>
      <w:proofErr w:type="gramEnd"/>
      <w:r w:rsidRPr="002030CF">
        <w:rPr>
          <w:rFonts w:ascii="Times New Roman" w:hAnsi="Times New Roman" w:cs="Times New Roman"/>
          <w:sz w:val="24"/>
          <w:szCs w:val="24"/>
        </w:rPr>
        <w:t xml:space="preserve">, и иных лиц их доходам", руководствуясь </w:t>
      </w:r>
      <w:hyperlink r:id="rId9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района:</w:t>
      </w:r>
    </w:p>
    <w:p w:rsidR="006C202E" w:rsidRDefault="006C202E" w:rsidP="006C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30C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40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депутатов Котовской районной Думы Волгоградской области, лиц, замещающих должности муниципальной службы в Котовской районной Думе, и членов их семей на официальном сайте Котовской районной Думы Волгоградской области в сети Интернет и предоставления этих сведений средствам массовой информации для опубликования.</w:t>
      </w:r>
      <w:proofErr w:type="gramEnd"/>
    </w:p>
    <w:p w:rsidR="00BC5900" w:rsidRPr="00BC5900" w:rsidRDefault="00BC5900" w:rsidP="00BC5900">
      <w:pPr>
        <w:autoSpaceDE w:val="0"/>
        <w:autoSpaceDN w:val="0"/>
        <w:adjustRightInd w:val="0"/>
        <w:ind w:firstLine="540"/>
        <w:jc w:val="both"/>
      </w:pPr>
      <w:r>
        <w:t>2. Признать утратившим</w:t>
      </w:r>
      <w:r w:rsidRPr="00BC5900">
        <w:t xml:space="preserve"> силу:</w:t>
      </w:r>
    </w:p>
    <w:p w:rsidR="00BC5900" w:rsidRPr="00BC5900" w:rsidRDefault="00BC5900" w:rsidP="00BC5900">
      <w:pPr>
        <w:autoSpaceDE w:val="0"/>
        <w:autoSpaceDN w:val="0"/>
        <w:adjustRightInd w:val="0"/>
        <w:ind w:firstLine="540"/>
        <w:jc w:val="both"/>
      </w:pPr>
      <w:proofErr w:type="gramStart"/>
      <w:r w:rsidRPr="00BC5900">
        <w:t xml:space="preserve">- </w:t>
      </w:r>
      <w:hyperlink r:id="rId10" w:history="1">
        <w:r w:rsidRPr="00BC5900">
          <w:t>распоряжение</w:t>
        </w:r>
      </w:hyperlink>
      <w:r w:rsidRPr="00BC5900">
        <w:t xml:space="preserve"> </w:t>
      </w:r>
      <w:r>
        <w:t>председателя Котовской районной Думы от 23.04.2018 № 19-р</w:t>
      </w:r>
      <w:r w:rsidRPr="00BC5900">
        <w:t xml:space="preserve"> "Об утверждении Порядка размещения сведений о доходах, расходах, об имуществе и обязательствах имущественного характера </w:t>
      </w:r>
      <w:r>
        <w:t xml:space="preserve">депутатов Котовской районной Думы Волгоградской области, </w:t>
      </w:r>
      <w:r w:rsidRPr="00BC5900">
        <w:t xml:space="preserve">лиц, замещающих должности муниципальной службы в </w:t>
      </w:r>
      <w:r>
        <w:t>Котовской районной Думе</w:t>
      </w:r>
      <w:r w:rsidRPr="00BC5900">
        <w:t xml:space="preserve"> Волгоградской области, и членов их семей на официальном сайте администрации Котовского муниципального района и предоставления этих сведений средствам массово</w:t>
      </w:r>
      <w:r>
        <w:t>й информации для опубликования".</w:t>
      </w:r>
      <w:proofErr w:type="gramEnd"/>
    </w:p>
    <w:p w:rsidR="006C202E" w:rsidRPr="002030CF" w:rsidRDefault="00BC5900" w:rsidP="00BC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202E" w:rsidRPr="002030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02E" w:rsidRPr="002030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C202E" w:rsidRPr="002030C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6C202E" w:rsidRPr="002030CF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C202E" w:rsidRPr="002030CF" w:rsidRDefault="006C202E" w:rsidP="00BC5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Pr="002030CF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Котовской районной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И.М.Боровая</w:t>
      </w:r>
    </w:p>
    <w:p w:rsidR="006C202E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Pr="002030CF" w:rsidRDefault="006C202E" w:rsidP="006C2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C202E" w:rsidRPr="002030CF" w:rsidRDefault="006C202E" w:rsidP="006C2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:rsidR="006C202E" w:rsidRPr="002030CF" w:rsidRDefault="006C202E" w:rsidP="006C2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Котовской районной Думы</w:t>
      </w:r>
    </w:p>
    <w:p w:rsidR="006C202E" w:rsidRPr="002030CF" w:rsidRDefault="006C202E" w:rsidP="006C2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от 23.12. 2020 года N 68-р</w:t>
      </w:r>
    </w:p>
    <w:p w:rsidR="006C202E" w:rsidRPr="002030CF" w:rsidRDefault="006C202E" w:rsidP="006C2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2030CF">
        <w:rPr>
          <w:rFonts w:ascii="Times New Roman" w:hAnsi="Times New Roman" w:cs="Times New Roman"/>
          <w:sz w:val="24"/>
          <w:szCs w:val="24"/>
        </w:rPr>
        <w:t>ПОРЯДОК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2030CF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ХАРАКТЕРА ДЕПУТАТОВ КОТОВСКОЙ РАЙОННОЙ ДУМЫ ВОЛГОГРАДСКОЙ ОБЛАСТИ,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 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В КОТОВСКОЙ РАЙОННОЙ ДУМЕ ВОЛГОГРАДСКОЙ ОБЛАСТИ,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ОФИЦИАЛЬНОМ САЙТЕ 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КОТОВСКОЙ РАЙОННОЙДУМЫ ВОЛГОГРАДСКОЙ ОБЛАСТИ</w:t>
      </w:r>
    </w:p>
    <w:p w:rsidR="006C202E" w:rsidRPr="002030CF" w:rsidRDefault="006C202E" w:rsidP="006C2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В СЕТИ ИНТЕРНЕТ И ПРЕДОСТАВЛЕНИЯ ЭТИХ СВЕДЕНИЙ СРЕДСТВАМ</w:t>
      </w:r>
    </w:p>
    <w:p w:rsidR="006C202E" w:rsidRPr="002030CF" w:rsidRDefault="006C202E" w:rsidP="006C20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МАССОВОЙ ИНФОРМАЦИИ ДЛЯ ОПУБЛИКОВАНИЯ</w:t>
      </w:r>
    </w:p>
    <w:p w:rsidR="006C202E" w:rsidRPr="002030CF" w:rsidRDefault="006C202E" w:rsidP="006C20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02E" w:rsidRPr="002030CF" w:rsidRDefault="006C202E" w:rsidP="006C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30CF">
        <w:rPr>
          <w:rFonts w:ascii="Times New Roman" w:hAnsi="Times New Roman" w:cs="Times New Roman"/>
          <w:sz w:val="24"/>
          <w:szCs w:val="24"/>
        </w:rPr>
        <w:t>Настоящим Порядком устанавливается процедура размещения на официальном сайте Котовской районной Думы Волгоградской области в сети Интернет (далее -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</w:t>
      </w:r>
      <w:proofErr w:type="gramEnd"/>
      <w:r w:rsidRPr="002030CF">
        <w:rPr>
          <w:rFonts w:ascii="Times New Roman" w:hAnsi="Times New Roman" w:cs="Times New Roman"/>
          <w:sz w:val="24"/>
          <w:szCs w:val="24"/>
        </w:rPr>
        <w:t xml:space="preserve"> характера: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2030CF">
        <w:rPr>
          <w:rFonts w:ascii="Times New Roman" w:hAnsi="Times New Roman" w:cs="Times New Roman"/>
          <w:sz w:val="24"/>
          <w:szCs w:val="24"/>
        </w:rPr>
        <w:t>1) лиц, замещающих муниципальную должность депутатов Котовской районной Думы Волгоградской области, их супругов</w:t>
      </w:r>
      <w:proofErr w:type="gramStart"/>
      <w:r w:rsidRPr="002030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30CF">
        <w:rPr>
          <w:rFonts w:ascii="Times New Roman" w:hAnsi="Times New Roman" w:cs="Times New Roman"/>
          <w:sz w:val="24"/>
          <w:szCs w:val="24"/>
        </w:rPr>
        <w:t xml:space="preserve"> несовершеннолетних детей;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proofErr w:type="gramStart"/>
      <w:r w:rsidRPr="002030CF">
        <w:rPr>
          <w:rFonts w:ascii="Times New Roman" w:hAnsi="Times New Roman" w:cs="Times New Roman"/>
          <w:sz w:val="24"/>
          <w:szCs w:val="24"/>
        </w:rPr>
        <w:t>2) лиц, замещающих должности муниципальной службы в Котовской районной Думе Волгоградской области,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лицам, указанным в </w:t>
      </w:r>
      <w:hyperlink w:anchor="P53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2 пункта 1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настоящего Порядка (далее - лица, представляющие сведения),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представляющему сведения, его супруге (супругу) и несовершеннолетним детям;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3) декларированный годовой доход лица, представляющего сведения, его супруги (супруга) и несовершеннолетних детей;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0CF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</w:t>
      </w:r>
      <w:proofErr w:type="gramEnd"/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lastRenderedPageBreak/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0CF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54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лица, представляющего сведения;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4. Размещение сведений о доходах, расходах, об имуществе и обязательствах имущественного характера, указанных в </w:t>
      </w:r>
      <w:hyperlink w:anchor="P54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настоящего Порядка, на официальном сайте обеспечивается должностным лицом кадровой службы, ответственным за работу по профилактике коррупционных и иных правонарушений (далее - ответственное должностное лицо).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030CF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4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</w:t>
      </w:r>
      <w:proofErr w:type="gramEnd"/>
      <w:r w:rsidRPr="002030CF">
        <w:rPr>
          <w:rFonts w:ascii="Times New Roman" w:hAnsi="Times New Roman" w:cs="Times New Roman"/>
          <w:sz w:val="24"/>
          <w:szCs w:val="24"/>
        </w:rPr>
        <w:t xml:space="preserve">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30CF">
        <w:rPr>
          <w:rFonts w:ascii="Times New Roman" w:hAnsi="Times New Roman" w:cs="Times New Roman"/>
          <w:sz w:val="24"/>
          <w:szCs w:val="24"/>
        </w:rPr>
        <w:t xml:space="preserve">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</w:t>
      </w:r>
      <w:hyperlink w:anchor="P54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четырнадцати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характера.</w:t>
      </w:r>
      <w:proofErr w:type="gramEnd"/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7. Ответственное должностное лицо: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 в отношении которого поступил запрос;</w:t>
      </w:r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0CF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54" w:history="1">
        <w:r w:rsidRPr="002030C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030CF">
        <w:rPr>
          <w:rFonts w:ascii="Times New Roman" w:hAnsi="Times New Roman" w:cs="Times New Roman"/>
          <w:sz w:val="24"/>
          <w:szCs w:val="24"/>
        </w:rPr>
        <w:t xml:space="preserve">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на официальном сайте).</w:t>
      </w:r>
      <w:proofErr w:type="gramEnd"/>
    </w:p>
    <w:p w:rsidR="006C202E" w:rsidRPr="002030CF" w:rsidRDefault="006C202E" w:rsidP="006C2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CF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2030CF">
        <w:rPr>
          <w:rFonts w:ascii="Times New Roman" w:hAnsi="Times New Roman" w:cs="Times New Roman"/>
          <w:sz w:val="24"/>
          <w:szCs w:val="24"/>
        </w:rPr>
        <w:t>Должностное лицо Котовской районной Думы Волгоградской области, обеспечивающее размещение сведений о доходах, расходах, об имуществе и обязательствах имущественного характера на официальном сайте и предоставление таких сведений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C202E" w:rsidRPr="002030CF" w:rsidRDefault="006C202E" w:rsidP="006C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02E" w:rsidRPr="002030CF" w:rsidRDefault="006C202E" w:rsidP="006C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02E" w:rsidRPr="002030CF" w:rsidRDefault="006C202E" w:rsidP="006C202E">
      <w:pPr>
        <w:rPr>
          <w:sz w:val="28"/>
          <w:szCs w:val="28"/>
        </w:rPr>
      </w:pPr>
    </w:p>
    <w:p w:rsidR="002E6E9D" w:rsidRDefault="002E6E9D" w:rsidP="002E6E9D">
      <w:pPr>
        <w:jc w:val="both"/>
        <w:rPr>
          <w:sz w:val="28"/>
          <w:szCs w:val="28"/>
        </w:rPr>
      </w:pPr>
    </w:p>
    <w:p w:rsidR="002E6E9D" w:rsidRDefault="002E6E9D" w:rsidP="002E6E9D">
      <w:pPr>
        <w:jc w:val="both"/>
        <w:rPr>
          <w:sz w:val="28"/>
          <w:szCs w:val="28"/>
        </w:rPr>
      </w:pPr>
    </w:p>
    <w:p w:rsidR="000537B3" w:rsidRDefault="000537B3" w:rsidP="002E6E9D">
      <w:pPr>
        <w:jc w:val="both"/>
        <w:rPr>
          <w:sz w:val="28"/>
          <w:szCs w:val="28"/>
        </w:rPr>
      </w:pPr>
    </w:p>
    <w:p w:rsidR="000537B3" w:rsidRDefault="000537B3" w:rsidP="002E6E9D">
      <w:pPr>
        <w:jc w:val="both"/>
        <w:rPr>
          <w:sz w:val="28"/>
          <w:szCs w:val="28"/>
        </w:rPr>
      </w:pPr>
    </w:p>
    <w:p w:rsidR="00063FFC" w:rsidRDefault="00063FFC" w:rsidP="002E6E9D">
      <w:pPr>
        <w:jc w:val="both"/>
        <w:rPr>
          <w:sz w:val="28"/>
          <w:szCs w:val="28"/>
        </w:rPr>
      </w:pPr>
    </w:p>
    <w:p w:rsidR="00E62274" w:rsidRDefault="00E62274" w:rsidP="002E6E9D">
      <w:pPr>
        <w:jc w:val="both"/>
        <w:rPr>
          <w:sz w:val="28"/>
          <w:szCs w:val="28"/>
        </w:rPr>
      </w:pPr>
    </w:p>
    <w:p w:rsidR="00E62274" w:rsidRDefault="00E62274" w:rsidP="002E6E9D">
      <w:pPr>
        <w:jc w:val="both"/>
        <w:rPr>
          <w:sz w:val="28"/>
          <w:szCs w:val="28"/>
        </w:rPr>
      </w:pPr>
    </w:p>
    <w:p w:rsidR="00E62274" w:rsidRDefault="00E62274" w:rsidP="002E6E9D">
      <w:pPr>
        <w:jc w:val="both"/>
        <w:rPr>
          <w:sz w:val="28"/>
          <w:szCs w:val="28"/>
        </w:rPr>
      </w:pPr>
    </w:p>
    <w:p w:rsidR="00E62274" w:rsidRDefault="00E62274" w:rsidP="002E6E9D">
      <w:pPr>
        <w:jc w:val="both"/>
        <w:rPr>
          <w:sz w:val="28"/>
          <w:szCs w:val="28"/>
        </w:rPr>
      </w:pPr>
    </w:p>
    <w:p w:rsidR="00E62274" w:rsidRDefault="00E62274" w:rsidP="002E6E9D">
      <w:pPr>
        <w:jc w:val="both"/>
        <w:rPr>
          <w:sz w:val="28"/>
          <w:szCs w:val="28"/>
        </w:rPr>
      </w:pPr>
    </w:p>
    <w:p w:rsidR="00E62274" w:rsidRDefault="00E62274" w:rsidP="002E6E9D">
      <w:pPr>
        <w:jc w:val="both"/>
        <w:rPr>
          <w:sz w:val="28"/>
          <w:szCs w:val="28"/>
        </w:rPr>
      </w:pPr>
    </w:p>
    <w:p w:rsidR="00E62274" w:rsidRDefault="00E62274" w:rsidP="002E6E9D">
      <w:pPr>
        <w:jc w:val="both"/>
        <w:rPr>
          <w:sz w:val="28"/>
          <w:szCs w:val="28"/>
        </w:rPr>
      </w:pPr>
    </w:p>
    <w:p w:rsidR="00E62274" w:rsidRDefault="00E62274" w:rsidP="002E6E9D">
      <w:pPr>
        <w:jc w:val="both"/>
        <w:rPr>
          <w:sz w:val="28"/>
          <w:szCs w:val="28"/>
        </w:rPr>
      </w:pPr>
    </w:p>
    <w:sectPr w:rsidR="00E62274" w:rsidSect="00032612"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2797"/>
    <w:multiLevelType w:val="hybridMultilevel"/>
    <w:tmpl w:val="49E64EBC"/>
    <w:lvl w:ilvl="0" w:tplc="D4C6639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FFC"/>
    <w:rsid w:val="000107EF"/>
    <w:rsid w:val="00013808"/>
    <w:rsid w:val="00030D92"/>
    <w:rsid w:val="00032612"/>
    <w:rsid w:val="0004319D"/>
    <w:rsid w:val="000537B3"/>
    <w:rsid w:val="00063FFC"/>
    <w:rsid w:val="000B0B1C"/>
    <w:rsid w:val="00177A35"/>
    <w:rsid w:val="001B0F05"/>
    <w:rsid w:val="00267C0E"/>
    <w:rsid w:val="002C2ADF"/>
    <w:rsid w:val="002E6E9D"/>
    <w:rsid w:val="00332140"/>
    <w:rsid w:val="00365E5B"/>
    <w:rsid w:val="003E6B9A"/>
    <w:rsid w:val="00400254"/>
    <w:rsid w:val="0040138A"/>
    <w:rsid w:val="00410B08"/>
    <w:rsid w:val="00482E7C"/>
    <w:rsid w:val="004B1561"/>
    <w:rsid w:val="004E7659"/>
    <w:rsid w:val="004F3D30"/>
    <w:rsid w:val="0050222C"/>
    <w:rsid w:val="00552840"/>
    <w:rsid w:val="005F1BBB"/>
    <w:rsid w:val="006A33AD"/>
    <w:rsid w:val="006C202E"/>
    <w:rsid w:val="006F45B7"/>
    <w:rsid w:val="0072276B"/>
    <w:rsid w:val="00741474"/>
    <w:rsid w:val="007B4855"/>
    <w:rsid w:val="00855C92"/>
    <w:rsid w:val="008600E5"/>
    <w:rsid w:val="008C6470"/>
    <w:rsid w:val="00955769"/>
    <w:rsid w:val="0097635F"/>
    <w:rsid w:val="00976749"/>
    <w:rsid w:val="009829F5"/>
    <w:rsid w:val="0099333B"/>
    <w:rsid w:val="00A67A4D"/>
    <w:rsid w:val="00A75704"/>
    <w:rsid w:val="00AC21C5"/>
    <w:rsid w:val="00AD70AC"/>
    <w:rsid w:val="00AF79D7"/>
    <w:rsid w:val="00B029B7"/>
    <w:rsid w:val="00B71A00"/>
    <w:rsid w:val="00B726BF"/>
    <w:rsid w:val="00B86555"/>
    <w:rsid w:val="00BA6982"/>
    <w:rsid w:val="00BB6725"/>
    <w:rsid w:val="00BC5900"/>
    <w:rsid w:val="00BC7B81"/>
    <w:rsid w:val="00BF2D50"/>
    <w:rsid w:val="00C57632"/>
    <w:rsid w:val="00CA5529"/>
    <w:rsid w:val="00CB082E"/>
    <w:rsid w:val="00DC151F"/>
    <w:rsid w:val="00DD501A"/>
    <w:rsid w:val="00E212BB"/>
    <w:rsid w:val="00E62274"/>
    <w:rsid w:val="00E7387F"/>
    <w:rsid w:val="00E9521C"/>
    <w:rsid w:val="00F0553B"/>
    <w:rsid w:val="00F20A75"/>
    <w:rsid w:val="00F737C6"/>
    <w:rsid w:val="00F81743"/>
    <w:rsid w:val="00F8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576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41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07EF"/>
    <w:pPr>
      <w:ind w:left="720"/>
      <w:contextualSpacing/>
    </w:pPr>
  </w:style>
  <w:style w:type="paragraph" w:customStyle="1" w:styleId="ConsPlusNormal">
    <w:name w:val="ConsPlusNormal"/>
    <w:rsid w:val="006C20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C202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2E8A47DA398343659E8ACF4531D1C58C458B746ECF6FCAF67360926F119D38C1BBB990791CA949F9C7361F2ZEo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82E8A47DA398343659E8ACF4531D1C58C458B743E3F6FCAF67360926F119D38C1BBB990791CA949F9C7361F2ZEo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82E8A47DA398343659E8ACF4531D1C58C756BE44E8F6FCAF67360926F119D38C1BBB990791CA949F9C7361F2ZEo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82E8A47DA398343659E8ACF4531D1C58C652BF42E3F6FCAF67360926F119D38C1BBB990791CA949F9C7361F2ZEoDH" TargetMode="External"/><Relationship Id="rId10" Type="http://schemas.openxmlformats.org/officeDocument/2006/relationships/hyperlink" Target="consultantplus://offline/ref=A332B6757C9515C0617E5C6AB4E096287783FA6962D00AC09163B748A82D41C99E9148C1719973CCA29F2B80257C716A74A6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82E8A47DA398343659F6A1E23F42195BCA0EB240E3F5ABF131305E79A11F86DE5BE5C054D2819999856F61F4F2E14230Z3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КОТОВСКАЯ РАЙОННАЯ ДУМА</vt:lpstr>
    </vt:vector>
  </TitlesOfParts>
  <Company>Районная дума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КОТОВСКАЯ РАЙОННАЯ ДУМА</dc:title>
  <dc:creator>Гуля</dc:creator>
  <cp:lastModifiedBy>Светлана Николаевна Сейдалина</cp:lastModifiedBy>
  <cp:revision>5</cp:revision>
  <cp:lastPrinted>2021-04-27T08:40:00Z</cp:lastPrinted>
  <dcterms:created xsi:type="dcterms:W3CDTF">2021-04-27T07:53:00Z</dcterms:created>
  <dcterms:modified xsi:type="dcterms:W3CDTF">2021-04-27T08:55:00Z</dcterms:modified>
</cp:coreProperties>
</file>